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C80F" w14:textId="5B1BF8A1" w:rsidR="00A1346A" w:rsidRDefault="00A1346A" w:rsidP="00A13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1346A">
        <w:rPr>
          <w:rFonts w:eastAsia="Times New Roman" w:cstheme="minorHAnsi"/>
          <w:b/>
          <w:bCs/>
          <w:kern w:val="36"/>
          <w:lang w:eastAsia="fr-FR"/>
        </w:rPr>
        <w:t>Le Figaro 140724</w:t>
      </w:r>
      <w:r w:rsidRPr="00A1346A">
        <w:rPr>
          <w:rFonts w:eastAsia="Times New Roman" w:cstheme="minorHAnsi"/>
          <w:b/>
          <w:bCs/>
          <w:kern w:val="36"/>
          <w:lang w:eastAsia="fr-FR"/>
        </w:rPr>
        <w:br/>
      </w:r>
      <w:r w:rsidRPr="00A1346A">
        <w:rPr>
          <w:rFonts w:eastAsia="Times New Roman" w:cstheme="minorHAnsi"/>
          <w:b/>
          <w:bCs/>
          <w:kern w:val="36"/>
          <w:lang w:eastAsia="fr-FR"/>
        </w:rPr>
        <w:t>JO Paris 2024 : 600 bars parisiens exonérés de redevance pour leur terrasse estivale</w:t>
      </w:r>
      <w:r w:rsidRPr="00A1346A">
        <w:rPr>
          <w:rFonts w:eastAsia="Times New Roman" w:cstheme="minorHAnsi"/>
          <w:b/>
          <w:bCs/>
          <w:kern w:val="36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br/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mesure concerne les terrasses</w:t>
      </w:r>
      <w:proofErr w:type="gram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</w:t>
      </w:r>
      <w:proofErr w:type="gramEnd"/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devront être retirées parce qu'elles sont soit sur le tracé des épreuves de route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», soit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 proximité des zones de compétition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 dans les périmètres rouges, a précisé l'adjoint au commerce Nicolas Bonnet-</w:t>
      </w:r>
      <w:proofErr w:type="spell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Oulaldj</w:t>
      </w:r>
      <w:proofErr w:type="spellEnd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797331DE" w14:textId="7F66AF4B" w:rsidR="00A1346A" w:rsidRPr="00A1346A" w:rsidRDefault="00A1346A" w:rsidP="00A134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La mairie a décidé de faire un geste pour les commerçants dont l’activité sera perturbée par les Jeux.</w:t>
      </w:r>
    </w:p>
    <w:p w14:paraId="2D381E5A" w14:textId="77777777" w:rsidR="00A1346A" w:rsidRPr="00A1346A" w:rsidRDefault="00A1346A" w:rsidP="00A1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Environ 600 </w:t>
      </w:r>
      <w:hyperlink r:id="rId5" w:tgtFrame="_blank" w:history="1">
        <w:r w:rsidRPr="00A13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bars pa</w:t>
        </w:r>
        <w:r w:rsidRPr="00A13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</w:t>
        </w:r>
        <w:r w:rsidRPr="00A13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isiens</w:t>
        </w:r>
      </w:hyperlink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dont les terrasses estivales devront être repliées pendant les </w:t>
      </w:r>
      <w:hyperlink r:id="rId6" w:tgtFrame="_blank" w:history="1">
        <w:r w:rsidRPr="00A13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Jeux olympiques</w:t>
        </w:r>
      </w:hyperlink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(26 juillet - 11 août) seront exonérés de redevance au prorata des jours concernés, a indiqué vendredi la mairie de Paris. Cette mesure concerne les terrasses</w:t>
      </w:r>
      <w:proofErr w:type="gram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</w:t>
      </w:r>
      <w:proofErr w:type="gramEnd"/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devront être retirées parce qu'elles sont soit sur le tracé des épreuves de route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», soit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à proximité des zones de compétition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 dans les périmètres rouges, a précisé l'adjoint au commerce Nicolas Bonnet-</w:t>
      </w:r>
      <w:proofErr w:type="spell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Oulaldj</w:t>
      </w:r>
      <w:proofErr w:type="spellEnd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. Dans le premier cas, elles ne devront être débarrassées que le jour même, assure-t-il, et donc exonérées uniquement sur cette période. Dans le deuxième cas, elles le seront sur toute la quinzaine olympique.</w:t>
      </w:r>
    </w:p>
    <w:p w14:paraId="0D1D9565" w14:textId="0792792E" w:rsidR="00A1346A" w:rsidRPr="00A1346A" w:rsidRDefault="00A1346A" w:rsidP="00A1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hyperlink r:id="rId7" w:tgtFrame="_blank" w:history="1">
        <w:r w:rsidRPr="00A13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mairie de Paris</w:t>
        </w:r>
      </w:hyperlink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estime que 6% des terrasses et étalages sur les trottoirs et places de stationnement sont concernés. De la même manière, les 10% de commerçants dont les marchés subiront le même sort pendant les JO seront exonérés sur leur emplacement, a précisé l'adjoint. La municipalité, qui a pérennisé en 2021 les extensions de terrasses nées de la crise du Covid-19, les a autorisées jusqu'à minuit, au lieu de 22 heures habituellement, pendant l'été olympique.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1346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Une colère des commerçants à calmer</w:t>
      </w:r>
    </w:p>
    <w:p w14:paraId="42F8EFD3" w14:textId="77777777" w:rsidR="00A1346A" w:rsidRPr="00A1346A" w:rsidRDefault="00A1346A" w:rsidP="00A1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L'élu communiste dit aussi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entendre la colère de certains commerçants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 du cœur de la capitale, qui ont vu surgir ces derniers jours une partie des 44.000 barrières pour sécuriser la </w:t>
      </w:r>
      <w:hyperlink r:id="rId8" w:tgtFrame="_blank" w:history="1">
        <w:r w:rsidRPr="00A134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cérémonie d'ouverture</w:t>
        </w:r>
      </w:hyperlink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épreuves sur route. En plus de perturber la circulation sur les chaussées et les trottoirs des quais de Seine, certains Parisiens fustigent leur côté inesthétique, et déplorent d'être</w:t>
      </w:r>
      <w:proofErr w:type="gram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mis</w:t>
      </w:r>
      <w:proofErr w:type="gramEnd"/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cage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». </w:t>
      </w:r>
      <w:proofErr w:type="gram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Jamais</w:t>
      </w:r>
      <w:proofErr w:type="gramEnd"/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on ne nous a parlé de ce système de barriérage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», assure l'adjoint au commerce, repoussant la responsabilité sur la préfecture de police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 l'installe avec des entreprises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».</w:t>
      </w:r>
    </w:p>
    <w:p w14:paraId="63154AF7" w14:textId="77777777" w:rsidR="00A1346A" w:rsidRPr="00A1346A" w:rsidRDefault="00A1346A" w:rsidP="00A13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Plaidant pour une commission d'indemnisation sous l'égide de l'État, Nicolas Bonnet-</w:t>
      </w:r>
      <w:proofErr w:type="spell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Oulaldj</w:t>
      </w:r>
      <w:proofErr w:type="spellEnd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affirme que la mairie ne peut pas exonérer les établissements entourés de grillages, car la pose de ces derniers</w:t>
      </w:r>
      <w:proofErr w:type="gramStart"/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n'a</w:t>
      </w:r>
      <w:proofErr w:type="gramEnd"/>
      <w:r w:rsidRPr="00A134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pas amené un retrait de terrasse</w:t>
      </w:r>
      <w:r w:rsidRPr="00A1346A">
        <w:rPr>
          <w:rFonts w:ascii="Times New Roman" w:eastAsia="Times New Roman" w:hAnsi="Times New Roman" w:cs="Times New Roman"/>
          <w:sz w:val="24"/>
          <w:szCs w:val="24"/>
          <w:lang w:eastAsia="fr-FR"/>
        </w:rPr>
        <w:t>».</w:t>
      </w:r>
    </w:p>
    <w:p w14:paraId="104D2697" w14:textId="77777777" w:rsidR="00022E3D" w:rsidRDefault="00022E3D"/>
    <w:sectPr w:rsidR="00022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51B3"/>
    <w:multiLevelType w:val="multilevel"/>
    <w:tmpl w:val="F6F4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718E8"/>
    <w:multiLevelType w:val="multilevel"/>
    <w:tmpl w:val="4E9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555FF"/>
    <w:multiLevelType w:val="multilevel"/>
    <w:tmpl w:val="E1C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6A"/>
    <w:rsid w:val="00022E3D"/>
    <w:rsid w:val="00A1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9AC9"/>
  <w15:chartTrackingRefBased/>
  <w15:docId w15:val="{4875A7B5-24EA-446D-A7A5-F0BCAEA3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13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134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34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134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346A"/>
    <w:rPr>
      <w:color w:val="0000FF"/>
      <w:u w:val="single"/>
    </w:rPr>
  </w:style>
  <w:style w:type="character" w:customStyle="1" w:styleId="fig-breaking-newsintro">
    <w:name w:val="fig-breaking-news__intro"/>
    <w:basedOn w:val="Policepardfaut"/>
    <w:rsid w:val="00A1346A"/>
  </w:style>
  <w:style w:type="character" w:customStyle="1" w:styleId="fig-breaking-newshours">
    <w:name w:val="fig-breaking-news__hours"/>
    <w:basedOn w:val="Policepardfaut"/>
    <w:rsid w:val="00A1346A"/>
  </w:style>
  <w:style w:type="character" w:customStyle="1" w:styleId="fig-breaking-newstitle">
    <w:name w:val="fig-breaking-news__title"/>
    <w:basedOn w:val="Policepardfaut"/>
    <w:rsid w:val="00A1346A"/>
  </w:style>
  <w:style w:type="paragraph" w:customStyle="1" w:styleId="fig-breadcrumbitem">
    <w:name w:val="fig-breadcrumb__item"/>
    <w:basedOn w:val="Normal"/>
    <w:rsid w:val="00A1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g-breadcrumbtext">
    <w:name w:val="fig-breadcrumb__text"/>
    <w:basedOn w:val="Policepardfaut"/>
    <w:rsid w:val="00A1346A"/>
  </w:style>
  <w:style w:type="character" w:customStyle="1" w:styleId="fig-content-metasauthors">
    <w:name w:val="fig-content-metas__authors"/>
    <w:basedOn w:val="Policepardfaut"/>
    <w:rsid w:val="00A1346A"/>
  </w:style>
  <w:style w:type="character" w:customStyle="1" w:styleId="fig-content-metaspub-date">
    <w:name w:val="fig-content-metas__pub-date"/>
    <w:basedOn w:val="Policepardfaut"/>
    <w:rsid w:val="00A1346A"/>
  </w:style>
  <w:style w:type="paragraph" w:customStyle="1" w:styleId="fig-share-toolsitem">
    <w:name w:val="fig-share-tools__item"/>
    <w:basedOn w:val="Normal"/>
    <w:rsid w:val="00A1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g-share-toolssvg-txt">
    <w:name w:val="fig-share-tools__svg-txt"/>
    <w:basedOn w:val="Policepardfaut"/>
    <w:rsid w:val="00A1346A"/>
  </w:style>
  <w:style w:type="character" w:customStyle="1" w:styleId="fig-mediacredits">
    <w:name w:val="fig-media__credits"/>
    <w:basedOn w:val="Policepardfaut"/>
    <w:rsid w:val="00A1346A"/>
  </w:style>
  <w:style w:type="paragraph" w:customStyle="1" w:styleId="fig-standfirst">
    <w:name w:val="fig-standfirst"/>
    <w:basedOn w:val="Normal"/>
    <w:rsid w:val="00A1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g-paragraph">
    <w:name w:val="fig-paragraph"/>
    <w:basedOn w:val="Normal"/>
    <w:rsid w:val="00A1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1346A"/>
    <w:rPr>
      <w:i/>
      <w:iCs/>
    </w:rPr>
  </w:style>
  <w:style w:type="paragraph" w:customStyle="1" w:styleId="fig-body-link">
    <w:name w:val="fig-body-link"/>
    <w:basedOn w:val="Normal"/>
    <w:rsid w:val="00A1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g-body-linkprefix">
    <w:name w:val="fig-body-link__prefix"/>
    <w:basedOn w:val="Policepardfaut"/>
    <w:rsid w:val="00A1346A"/>
  </w:style>
  <w:style w:type="character" w:customStyle="1" w:styleId="fig-body-linklink-title">
    <w:name w:val="fig-body-link__link-title"/>
    <w:basedOn w:val="Policepardfaut"/>
    <w:rsid w:val="00A1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5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0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01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3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33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igaro.fr/sports/jeux-olympiques/pont-fragile-hangar-desaffecte-defi-d-une-vie-dans-les-coulisses-de-la-ceremonie-d-ouverture-202406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figaro.fr/sports/jeux-olympiques/jo-paris-2024-selon-la-mairie-la-seine-etait-baignable-dix-ou-onze-jours-sur-les-douze-derniers-20240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figaro.fr/sports/jeux-olympiques/jo-paris-2024-le-pavillon-edf-inaugure-a-deux-semaines-des-jeux-20240712" TargetMode="External"/><Relationship Id="rId5" Type="http://schemas.openxmlformats.org/officeDocument/2006/relationships/hyperlink" Target="http://www.lefigaro.fr/conso/paris-2024-les-bars-parisiens-pourront-rester-ouverts-toute-la-nuit-lors-des-ceremonies-d-ouverture-et-de-cloture-202407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Calmon</dc:creator>
  <cp:keywords/>
  <dc:description/>
  <cp:lastModifiedBy>Remi Calmon</cp:lastModifiedBy>
  <cp:revision>1</cp:revision>
  <dcterms:created xsi:type="dcterms:W3CDTF">2024-07-17T13:13:00Z</dcterms:created>
  <dcterms:modified xsi:type="dcterms:W3CDTF">2024-07-17T13:16:00Z</dcterms:modified>
</cp:coreProperties>
</file>